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C3" w:rsidRPr="006E49C3" w:rsidRDefault="006E49C3" w:rsidP="006E49C3">
      <w:pPr>
        <w:pStyle w:val="a3"/>
        <w:numPr>
          <w:ilvl w:val="0"/>
          <w:numId w:val="1"/>
        </w:numPr>
        <w:ind w:leftChars="0"/>
        <w:rPr>
          <w:sz w:val="32"/>
          <w:lang w:eastAsia="zh-TW"/>
        </w:rPr>
      </w:pPr>
      <w:r w:rsidRPr="006E49C3">
        <w:rPr>
          <w:sz w:val="32"/>
          <w:lang w:eastAsia="zh-TW"/>
        </w:rPr>
        <w:t>因應國內進入流感</w:t>
      </w:r>
      <w:proofErr w:type="gramStart"/>
      <w:r w:rsidRPr="006E49C3">
        <w:rPr>
          <w:sz w:val="32"/>
          <w:lang w:eastAsia="zh-TW"/>
        </w:rPr>
        <w:t>流行季</w:t>
      </w:r>
      <w:proofErr w:type="gramEnd"/>
      <w:r w:rsidRPr="006E49C3">
        <w:rPr>
          <w:sz w:val="32"/>
          <w:lang w:eastAsia="zh-TW"/>
        </w:rPr>
        <w:t>，預防</w:t>
      </w:r>
      <w:proofErr w:type="gramStart"/>
      <w:r w:rsidRPr="006E49C3">
        <w:rPr>
          <w:sz w:val="32"/>
          <w:lang w:eastAsia="zh-TW"/>
        </w:rPr>
        <w:t>流感最有效</w:t>
      </w:r>
      <w:proofErr w:type="gramEnd"/>
      <w:r w:rsidRPr="006E49C3">
        <w:rPr>
          <w:sz w:val="32"/>
          <w:lang w:eastAsia="zh-TW"/>
        </w:rPr>
        <w:t>的方法就是</w:t>
      </w:r>
      <w:r w:rsidRPr="006E49C3">
        <w:rPr>
          <w:rFonts w:hint="eastAsia"/>
          <w:sz w:val="32"/>
          <w:lang w:eastAsia="zh-TW"/>
        </w:rPr>
        <w:t>接</w:t>
      </w:r>
      <w:r w:rsidRPr="006E49C3">
        <w:rPr>
          <w:sz w:val="32"/>
          <w:lang w:eastAsia="zh-TW"/>
        </w:rPr>
        <w:t>種</w:t>
      </w:r>
      <w:r w:rsidRPr="006E49C3">
        <w:rPr>
          <w:sz w:val="32"/>
          <w:lang w:eastAsia="zh-TW"/>
        </w:rPr>
        <w:t>流感疫苗，且今年流感</w:t>
      </w:r>
      <w:proofErr w:type="gramStart"/>
      <w:r w:rsidRPr="006E49C3">
        <w:rPr>
          <w:sz w:val="32"/>
          <w:lang w:eastAsia="zh-TW"/>
        </w:rPr>
        <w:t>疫苗株與流行</w:t>
      </w:r>
      <w:proofErr w:type="gramEnd"/>
      <w:r w:rsidRPr="006E49C3">
        <w:rPr>
          <w:sz w:val="32"/>
          <w:lang w:eastAsia="zh-TW"/>
        </w:rPr>
        <w:t>病毒株吻合，保護 效果更為顯著。</w:t>
      </w:r>
    </w:p>
    <w:p w:rsidR="006E49C3" w:rsidRPr="006E49C3" w:rsidRDefault="006E49C3" w:rsidP="006E49C3">
      <w:pPr>
        <w:pStyle w:val="a3"/>
        <w:numPr>
          <w:ilvl w:val="0"/>
          <w:numId w:val="1"/>
        </w:numPr>
        <w:ind w:leftChars="0"/>
        <w:rPr>
          <w:sz w:val="32"/>
          <w:lang w:eastAsia="zh-TW"/>
        </w:rPr>
      </w:pPr>
      <w:r w:rsidRPr="006E49C3">
        <w:rPr>
          <w:sz w:val="32"/>
          <w:lang w:eastAsia="zh-TW"/>
        </w:rPr>
        <w:t>本市本(104)年公費流感疫苗接種對象如下： (</w:t>
      </w:r>
      <w:proofErr w:type="gramStart"/>
      <w:r w:rsidRPr="006E49C3">
        <w:rPr>
          <w:sz w:val="32"/>
          <w:lang w:eastAsia="zh-TW"/>
        </w:rPr>
        <w:t>一</w:t>
      </w:r>
      <w:proofErr w:type="gramEnd"/>
      <w:r w:rsidRPr="006E49C3">
        <w:rPr>
          <w:sz w:val="32"/>
          <w:lang w:eastAsia="zh-TW"/>
        </w:rPr>
        <w:t>)全國65歲以上長者。 (二)設籍本市或持有居留證之30歲以上市民。(三)設</w:t>
      </w:r>
      <w:bookmarkStart w:id="0" w:name="_GoBack"/>
      <w:bookmarkEnd w:id="0"/>
      <w:r w:rsidRPr="006E49C3">
        <w:rPr>
          <w:sz w:val="32"/>
          <w:lang w:eastAsia="zh-TW"/>
        </w:rPr>
        <w:t>籍本市經濟弱勢族群及身心障礙者。 (四)</w:t>
      </w:r>
      <w:proofErr w:type="gramStart"/>
      <w:r w:rsidRPr="006E49C3">
        <w:rPr>
          <w:sz w:val="32"/>
          <w:lang w:eastAsia="zh-TW"/>
        </w:rPr>
        <w:t>醫</w:t>
      </w:r>
      <w:proofErr w:type="gramEnd"/>
      <w:r w:rsidRPr="006E49C3">
        <w:rPr>
          <w:sz w:val="32"/>
          <w:lang w:eastAsia="zh-TW"/>
        </w:rPr>
        <w:t>事、非</w:t>
      </w:r>
      <w:proofErr w:type="gramStart"/>
      <w:r w:rsidRPr="006E49C3">
        <w:rPr>
          <w:sz w:val="32"/>
          <w:lang w:eastAsia="zh-TW"/>
        </w:rPr>
        <w:t>醫</w:t>
      </w:r>
      <w:proofErr w:type="gramEnd"/>
      <w:r w:rsidRPr="006E49C3">
        <w:rPr>
          <w:sz w:val="32"/>
          <w:lang w:eastAsia="zh-TW"/>
        </w:rPr>
        <w:t xml:space="preserve">事及衛生防疫人員、禽畜業者及動物防疫人員。 (五)安養養護等機構對象、罕見疾病及重大傷病患者。 </w:t>
      </w:r>
      <w:r w:rsidRPr="006E49C3">
        <w:rPr>
          <w:sz w:val="32"/>
        </w:rPr>
        <w:t>(六</w:t>
      </w:r>
      <w:proofErr w:type="gramStart"/>
      <w:r w:rsidRPr="006E49C3">
        <w:rPr>
          <w:sz w:val="32"/>
        </w:rPr>
        <w:t>)</w:t>
      </w:r>
      <w:proofErr w:type="spellStart"/>
      <w:r w:rsidRPr="006E49C3">
        <w:rPr>
          <w:sz w:val="32"/>
        </w:rPr>
        <w:t>高風險慢性病患</w:t>
      </w:r>
      <w:proofErr w:type="spellEnd"/>
      <w:proofErr w:type="gramEnd"/>
      <w:r w:rsidRPr="006E49C3">
        <w:rPr>
          <w:sz w:val="32"/>
        </w:rPr>
        <w:t>。(七</w:t>
      </w:r>
      <w:proofErr w:type="gramStart"/>
      <w:r w:rsidRPr="006E49C3">
        <w:rPr>
          <w:sz w:val="32"/>
        </w:rPr>
        <w:t>)</w:t>
      </w:r>
      <w:proofErr w:type="spellStart"/>
      <w:r w:rsidRPr="006E49C3">
        <w:rPr>
          <w:sz w:val="32"/>
        </w:rPr>
        <w:t>孕婦</w:t>
      </w:r>
      <w:proofErr w:type="spellEnd"/>
      <w:proofErr w:type="gramEnd"/>
      <w:r w:rsidRPr="006E49C3">
        <w:rPr>
          <w:sz w:val="32"/>
        </w:rPr>
        <w:t>。</w:t>
      </w:r>
    </w:p>
    <w:p w:rsidR="006E49C3" w:rsidRDefault="006E49C3" w:rsidP="006E49C3">
      <w:pPr>
        <w:pStyle w:val="a3"/>
        <w:numPr>
          <w:ilvl w:val="0"/>
          <w:numId w:val="1"/>
        </w:numPr>
        <w:ind w:leftChars="0"/>
        <w:rPr>
          <w:sz w:val="32"/>
          <w:lang w:eastAsia="zh-TW"/>
        </w:rPr>
      </w:pPr>
      <w:r w:rsidRPr="006E49C3">
        <w:rPr>
          <w:sz w:val="32"/>
          <w:lang w:eastAsia="zh-TW"/>
        </w:rPr>
        <w:t>為提高群體免疫力，保障人員健康，</w:t>
      </w:r>
      <w:proofErr w:type="gramStart"/>
      <w:r w:rsidRPr="006E49C3">
        <w:rPr>
          <w:sz w:val="32"/>
          <w:lang w:eastAsia="zh-TW"/>
        </w:rPr>
        <w:t>惠請貴</w:t>
      </w:r>
      <w:proofErr w:type="gramEnd"/>
      <w:r w:rsidRPr="006E49C3">
        <w:rPr>
          <w:sz w:val="32"/>
          <w:lang w:eastAsia="zh-TW"/>
        </w:rPr>
        <w:t>單位鼓勵符合前述條件人員踴躍接種流感疫苗，如接種人數達30人以上</w:t>
      </w:r>
      <w:r w:rsidRPr="006E49C3">
        <w:rPr>
          <w:rFonts w:hint="eastAsia"/>
          <w:sz w:val="32"/>
          <w:lang w:eastAsia="zh-TW"/>
        </w:rPr>
        <w:t>，</w:t>
      </w:r>
      <w:r w:rsidRPr="006E49C3">
        <w:rPr>
          <w:sz w:val="32"/>
          <w:lang w:eastAsia="zh-TW"/>
        </w:rPr>
        <w:t>請與轄區衛生所聯繫(各區衛生所聯絡資料如附件)，以 利提供流感疫苗設站接種服務。</w:t>
      </w:r>
      <w:r>
        <w:rPr>
          <w:sz w:val="32"/>
          <w:lang w:eastAsia="zh-TW"/>
        </w:rPr>
        <w:br w:type="page"/>
      </w:r>
    </w:p>
    <w:tbl>
      <w:tblPr>
        <w:tblStyle w:val="TableNormal"/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2592"/>
        <w:gridCol w:w="2647"/>
        <w:gridCol w:w="4306"/>
      </w:tblGrid>
      <w:tr w:rsidR="006E49C3" w:rsidTr="009F2AC5">
        <w:trPr>
          <w:trHeight w:hRule="exact" w:val="442"/>
          <w:jc w:val="center"/>
        </w:trPr>
        <w:tc>
          <w:tcPr>
            <w:tcW w:w="10747" w:type="dxa"/>
            <w:gridSpan w:val="4"/>
            <w:shd w:val="clear" w:color="auto" w:fill="FFFF9A"/>
          </w:tcPr>
          <w:p w:rsidR="006E49C3" w:rsidRDefault="006E49C3" w:rsidP="009F2AC5">
            <w:pPr>
              <w:pStyle w:val="TableParagraph"/>
              <w:spacing w:before="0" w:line="378" w:lineRule="exact"/>
              <w:ind w:left="1271"/>
              <w:rPr>
                <w:rFonts w:ascii="標楷體" w:eastAsia="標楷體"/>
                <w:b/>
                <w:sz w:val="30"/>
                <w:lang w:eastAsia="zh-TW"/>
              </w:rPr>
            </w:pPr>
            <w:proofErr w:type="gramStart"/>
            <w:r>
              <w:rPr>
                <w:rFonts w:ascii="Times New Roman" w:eastAsia="Times New Roman"/>
                <w:b/>
                <w:sz w:val="30"/>
                <w:lang w:eastAsia="zh-TW"/>
              </w:rPr>
              <w:lastRenderedPageBreak/>
              <w:t>105</w:t>
            </w:r>
            <w:proofErr w:type="gramEnd"/>
            <w:r>
              <w:rPr>
                <w:rFonts w:ascii="標楷體" w:eastAsia="標楷體" w:hint="eastAsia"/>
                <w:b/>
                <w:sz w:val="30"/>
                <w:lang w:eastAsia="zh-TW"/>
              </w:rPr>
              <w:t>年度新北市政府各區衛生所聯絡資料（流感疫苗承辦人）</w:t>
            </w:r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spacing w:before="39"/>
              <w:ind w:left="226" w:right="212"/>
              <w:jc w:val="center"/>
              <w:rPr>
                <w:rFonts w:ascii="標楷體" w:eastAsia="標楷體"/>
                <w:b/>
                <w:sz w:val="23"/>
              </w:rPr>
            </w:pPr>
            <w:proofErr w:type="spellStart"/>
            <w:r>
              <w:rPr>
                <w:rFonts w:ascii="標楷體" w:eastAsia="標楷體" w:hint="eastAsia"/>
                <w:b/>
                <w:sz w:val="23"/>
              </w:rPr>
              <w:t>區別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spacing w:before="39"/>
              <w:ind w:left="929" w:right="915"/>
              <w:jc w:val="center"/>
              <w:rPr>
                <w:rFonts w:ascii="標楷體" w:eastAsia="標楷體"/>
                <w:b/>
                <w:sz w:val="23"/>
              </w:rPr>
            </w:pPr>
            <w:proofErr w:type="spellStart"/>
            <w:r>
              <w:rPr>
                <w:rFonts w:ascii="標楷體" w:eastAsia="標楷體" w:hint="eastAsia"/>
                <w:b/>
                <w:sz w:val="23"/>
              </w:rPr>
              <w:t>承辦人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39"/>
              <w:ind w:left="741"/>
              <w:rPr>
                <w:rFonts w:ascii="標楷體" w:eastAsia="標楷體"/>
                <w:b/>
                <w:sz w:val="23"/>
              </w:rPr>
            </w:pPr>
            <w:proofErr w:type="spellStart"/>
            <w:r>
              <w:rPr>
                <w:rFonts w:ascii="標楷體" w:eastAsia="標楷體" w:hint="eastAsia"/>
                <w:b/>
                <w:sz w:val="23"/>
              </w:rPr>
              <w:t>辦公室電話</w:t>
            </w:r>
            <w:proofErr w:type="spellEnd"/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  <w:spacing w:before="84"/>
              <w:ind w:left="1784" w:right="177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E-Mail</w:t>
            </w:r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ind w:left="226" w:right="226"/>
              <w:jc w:val="center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三重區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簡佑如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84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29825233#164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</w:pPr>
            <w:hyperlink r:id="rId5">
              <w:r>
                <w:rPr>
                  <w:color w:val="0000FF"/>
                  <w:w w:val="105"/>
                  <w:u w:val="single" w:color="0000FF"/>
                </w:rPr>
                <w:t>ag7631@ntpc.gov.tw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ind w:left="226" w:right="226"/>
              <w:jc w:val="center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板橋區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謝宜琛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84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22586606#326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</w:pPr>
            <w:hyperlink r:id="rId6">
              <w:r>
                <w:rPr>
                  <w:color w:val="0000FF"/>
                  <w:w w:val="105"/>
                  <w:u w:val="single" w:color="0000FF"/>
                </w:rPr>
                <w:t>ao2944@ntpc.gov.tw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spacing w:before="39"/>
              <w:ind w:left="226" w:right="226"/>
              <w:jc w:val="center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永和區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spacing w:before="39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陳翠莉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7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32332780#215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  <w:spacing w:before="70"/>
              <w:rPr>
                <w:rFonts w:ascii="Times New Roman"/>
                <w:sz w:val="23"/>
              </w:rPr>
            </w:pPr>
            <w:hyperlink r:id="rId7">
              <w:r>
                <w:rPr>
                  <w:rFonts w:ascii="Times New Roman"/>
                  <w:sz w:val="23"/>
                </w:rPr>
                <w:t>ab4987@ntpc.gov.tw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spacing w:before="39"/>
              <w:ind w:left="226" w:right="226"/>
              <w:jc w:val="center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中和區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spacing w:before="39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陳美余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7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22491936#317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  <w:spacing w:before="39"/>
              <w:rPr>
                <w:sz w:val="23"/>
              </w:rPr>
            </w:pPr>
            <w:hyperlink r:id="rId8">
              <w:r>
                <w:rPr>
                  <w:color w:val="0000FF"/>
                  <w:sz w:val="23"/>
                  <w:u w:val="single" w:color="0000FF"/>
                </w:rPr>
                <w:t>ac2406@ntpc.gov.tw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ind w:left="226" w:right="226"/>
              <w:jc w:val="center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新莊區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黃明芬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7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29967123#327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</w:pPr>
            <w:hyperlink r:id="rId9">
              <w:r>
                <w:rPr>
                  <w:color w:val="0000FF"/>
                  <w:w w:val="105"/>
                  <w:u w:val="single" w:color="0000FF"/>
                </w:rPr>
                <w:t>ai7990@ms.ntpc.gov.tw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ind w:left="226" w:right="226"/>
              <w:jc w:val="center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新店區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宋宛臻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7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29113984#342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</w:pPr>
            <w:hyperlink r:id="rId10">
              <w:r>
                <w:rPr>
                  <w:color w:val="0000FF"/>
                  <w:w w:val="105"/>
                  <w:u w:val="single" w:color="0000FF"/>
                </w:rPr>
                <w:t>ae5793@ntpc.gov.tw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spacing w:before="39"/>
              <w:ind w:left="226" w:right="226"/>
              <w:jc w:val="center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土城區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spacing w:before="39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劉素玲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84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22603181#353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  <w:spacing w:before="39"/>
              <w:rPr>
                <w:sz w:val="23"/>
              </w:rPr>
            </w:pPr>
            <w:hyperlink r:id="rId11">
              <w:r>
                <w:rPr>
                  <w:color w:val="0000FF"/>
                  <w:sz w:val="23"/>
                  <w:u w:val="single" w:color="0000FF"/>
                </w:rPr>
                <w:t>aq3390@ntpc.gov.tw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spacing w:before="39"/>
              <w:ind w:left="226" w:right="226"/>
              <w:jc w:val="center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蘆洲區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spacing w:before="39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黃喜嘉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84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22812011#216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  <w:spacing w:before="39"/>
              <w:rPr>
                <w:sz w:val="23"/>
              </w:rPr>
            </w:pPr>
            <w:hyperlink r:id="rId12">
              <w:r>
                <w:rPr>
                  <w:color w:val="0000FF"/>
                  <w:sz w:val="23"/>
                  <w:u w:val="single" w:color="0000FF"/>
                </w:rPr>
                <w:t>ah0256@ntpc.gov.tw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ind w:left="226" w:right="226"/>
              <w:jc w:val="center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樹林區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蕭秀美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84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26812134#18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</w:pPr>
            <w:hyperlink r:id="rId13">
              <w:r>
                <w:rPr>
                  <w:color w:val="0000FF"/>
                  <w:w w:val="105"/>
                  <w:u w:val="single" w:color="0000FF"/>
                </w:rPr>
                <w:t>ae6692@ntpc.gov.tw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spacing w:before="39"/>
              <w:ind w:left="226" w:right="226"/>
              <w:jc w:val="center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汐止區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spacing w:before="39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黃靜芬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84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26412030#206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  <w:spacing w:before="39"/>
              <w:rPr>
                <w:sz w:val="23"/>
              </w:rPr>
            </w:pPr>
            <w:hyperlink r:id="rId14">
              <w:r>
                <w:rPr>
                  <w:color w:val="0000FF"/>
                  <w:sz w:val="23"/>
                  <w:u w:val="single" w:color="0000FF"/>
                </w:rPr>
                <w:t>ah6231@ntpc.gov.tw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spacing w:before="39"/>
              <w:ind w:left="226" w:right="226"/>
              <w:jc w:val="center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鶯歌區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spacing w:before="39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李惠如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84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26702304#12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  <w:spacing w:before="70"/>
              <w:rPr>
                <w:rFonts w:ascii="Times New Roman"/>
                <w:sz w:val="23"/>
              </w:rPr>
            </w:pPr>
            <w:hyperlink r:id="rId15">
              <w:r>
                <w:rPr>
                  <w:rFonts w:ascii="Times New Roman"/>
                  <w:sz w:val="23"/>
                </w:rPr>
                <w:t>ai0478@ntpc.gov.tw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ind w:left="226" w:right="226"/>
              <w:jc w:val="center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三峽區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謝嘉玲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7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26711592#222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</w:pPr>
            <w:hyperlink r:id="rId16">
              <w:r>
                <w:rPr>
                  <w:color w:val="0000FF"/>
                  <w:w w:val="105"/>
                  <w:u w:val="single" w:color="0000FF"/>
                </w:rPr>
                <w:t>ak3430@ntpc.gov.tw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ind w:left="226" w:right="226"/>
              <w:jc w:val="center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淡水區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魏明楓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84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26215620#315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</w:pPr>
            <w:hyperlink r:id="rId17">
              <w:r>
                <w:rPr>
                  <w:color w:val="0000FF"/>
                  <w:w w:val="105"/>
                  <w:u w:val="single" w:color="0000FF"/>
                </w:rPr>
                <w:t>ac3281@ntpc.gov.tw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spacing w:before="39"/>
              <w:ind w:left="226" w:right="226"/>
              <w:jc w:val="center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瑞芳區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spacing w:before="39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李忠美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7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24972132#22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  <w:spacing w:before="39"/>
              <w:rPr>
                <w:sz w:val="23"/>
              </w:rPr>
            </w:pPr>
            <w:hyperlink r:id="rId18">
              <w:r>
                <w:rPr>
                  <w:color w:val="0000FF"/>
                  <w:sz w:val="23"/>
                  <w:u w:val="single" w:color="0000FF"/>
                </w:rPr>
                <w:t>aj6006@ntpc.gov.tw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ind w:left="226" w:right="226"/>
              <w:jc w:val="center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五股區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黃靜怡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84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22917717#23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</w:pPr>
            <w:hyperlink r:id="rId19">
              <w:r>
                <w:rPr>
                  <w:color w:val="0000FF"/>
                  <w:w w:val="105"/>
                  <w:u w:val="single" w:color="0000FF"/>
                </w:rPr>
                <w:t>ak5338@ntpc.gov.tw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spacing w:before="39"/>
              <w:ind w:left="226" w:right="226"/>
              <w:jc w:val="center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泰山區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spacing w:before="39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方家彗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84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29099921#206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  <w:spacing w:before="39"/>
              <w:rPr>
                <w:sz w:val="23"/>
              </w:rPr>
            </w:pPr>
            <w:hyperlink r:id="rId20">
              <w:r>
                <w:rPr>
                  <w:color w:val="0000FF"/>
                  <w:sz w:val="23"/>
                  <w:u w:val="single" w:color="0000FF"/>
                </w:rPr>
                <w:t>al4005@ntpc.gov.tw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ind w:left="226" w:right="226"/>
              <w:jc w:val="center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林口區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陳竹寧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7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26011005#24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</w:pPr>
            <w:hyperlink r:id="rId21">
              <w:r>
                <w:rPr>
                  <w:color w:val="0000FF"/>
                  <w:w w:val="105"/>
                  <w:u w:val="single" w:color="0000FF"/>
                </w:rPr>
                <w:t>ad5333@ntpc.gov.tw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ind w:left="226" w:right="226"/>
              <w:jc w:val="center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深坑區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林雅慧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84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26621567#306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</w:pPr>
            <w:hyperlink r:id="rId22">
              <w:r>
                <w:rPr>
                  <w:color w:val="0000FF"/>
                  <w:w w:val="105"/>
                  <w:u w:val="single" w:color="0000FF"/>
                </w:rPr>
                <w:t>aj8178@ntpc.gov.tw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spacing w:before="39"/>
              <w:ind w:left="226" w:right="226"/>
              <w:jc w:val="center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石碇區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spacing w:before="39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鍾惠珍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7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26631325#22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  <w:spacing w:before="39"/>
              <w:rPr>
                <w:sz w:val="23"/>
              </w:rPr>
            </w:pPr>
            <w:hyperlink r:id="rId23">
              <w:r>
                <w:rPr>
                  <w:color w:val="0000FF"/>
                  <w:sz w:val="23"/>
                  <w:u w:val="single" w:color="0000FF"/>
                </w:rPr>
                <w:t>aa4141@ntpc.gov.tw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ind w:left="226" w:right="226"/>
              <w:jc w:val="center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坪林區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陳意婷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84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26656272-204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</w:pPr>
            <w:hyperlink r:id="rId24">
              <w:r>
                <w:rPr>
                  <w:color w:val="0000FF"/>
                  <w:w w:val="105"/>
                  <w:u w:val="single" w:color="0000FF"/>
                </w:rPr>
                <w:t>af0506@ntpc.gov.tw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spacing w:before="39"/>
              <w:ind w:left="226" w:right="226"/>
              <w:jc w:val="center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三芝區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spacing w:before="39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簡淑君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7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26362007#305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  <w:spacing w:before="39"/>
              <w:rPr>
                <w:sz w:val="23"/>
              </w:rPr>
            </w:pPr>
            <w:hyperlink r:id="rId25">
              <w:r>
                <w:rPr>
                  <w:color w:val="0000FF"/>
                  <w:sz w:val="23"/>
                  <w:u w:val="single" w:color="0000FF"/>
                </w:rPr>
                <w:t>ac4896@ntpc.gov.tw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ind w:left="226" w:right="226"/>
              <w:jc w:val="center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石門區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黃麗珠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84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26381007#312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</w:pPr>
            <w:hyperlink r:id="rId26">
              <w:r>
                <w:rPr>
                  <w:color w:val="0000FF"/>
                  <w:w w:val="105"/>
                  <w:u w:val="single" w:color="0000FF"/>
                </w:rPr>
                <w:t>ao6121@ntpc.gov.tw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spacing w:before="39"/>
              <w:ind w:left="226" w:right="226"/>
              <w:jc w:val="center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八里區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spacing w:before="39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林宜洵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7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26101902#33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  <w:spacing w:before="39"/>
              <w:rPr>
                <w:sz w:val="23"/>
              </w:rPr>
            </w:pPr>
            <w:hyperlink r:id="rId27">
              <w:r>
                <w:rPr>
                  <w:color w:val="0000FF"/>
                  <w:sz w:val="23"/>
                  <w:u w:val="single" w:color="0000FF"/>
                </w:rPr>
                <w:t>ah7953@ntpc.gov.tw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ind w:left="226" w:right="226"/>
              <w:jc w:val="center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平溪區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張秀如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84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24951015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</w:pPr>
            <w:hyperlink r:id="rId28">
              <w:r>
                <w:rPr>
                  <w:color w:val="0000FF"/>
                  <w:w w:val="105"/>
                  <w:u w:val="single" w:color="0000FF"/>
                </w:rPr>
                <w:t>aj5532@ntpc.gov.tw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ind w:left="226" w:right="226"/>
              <w:jc w:val="center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雙溪區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劉佳青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7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24931211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</w:pPr>
            <w:hyperlink r:id="rId29">
              <w:r>
                <w:rPr>
                  <w:color w:val="0000FF"/>
                  <w:w w:val="105"/>
                  <w:u w:val="single" w:color="0000FF"/>
                </w:rPr>
                <w:t>al5189@ntpc.gov.tw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spacing w:before="39"/>
              <w:ind w:left="226" w:right="226"/>
              <w:jc w:val="center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貢寮區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spacing w:before="39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蔡盈瑩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7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24901431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  <w:spacing w:before="39"/>
              <w:rPr>
                <w:sz w:val="23"/>
              </w:rPr>
            </w:pPr>
            <w:hyperlink r:id="rId30">
              <w:r>
                <w:rPr>
                  <w:color w:val="0000FF"/>
                  <w:sz w:val="23"/>
                  <w:u w:val="single" w:color="0000FF"/>
                </w:rPr>
                <w:t>ai6211@ntpc.gov.tw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spacing w:before="39"/>
              <w:ind w:left="226" w:right="226"/>
              <w:jc w:val="center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金山區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spacing w:before="39"/>
              <w:rPr>
                <w:rFonts w:ascii="標楷體" w:eastAsia="標楷體"/>
                <w:sz w:val="23"/>
              </w:rPr>
            </w:pPr>
            <w:proofErr w:type="spellStart"/>
            <w:r>
              <w:rPr>
                <w:rFonts w:ascii="標楷體" w:eastAsia="標楷體" w:hint="eastAsia"/>
                <w:sz w:val="23"/>
              </w:rPr>
              <w:t>鐘汝瀅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7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24982778#21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  <w:spacing w:before="39"/>
              <w:rPr>
                <w:sz w:val="23"/>
              </w:rPr>
            </w:pPr>
            <w:hyperlink r:id="rId31">
              <w:r>
                <w:rPr>
                  <w:sz w:val="23"/>
                </w:rPr>
                <w:t>ae5969@ntpc.gov.tw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ind w:left="226" w:right="226"/>
              <w:jc w:val="center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萬里區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劉瑾芠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7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24921117#303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</w:pPr>
            <w:hyperlink r:id="rId32">
              <w:r>
                <w:rPr>
                  <w:w w:val="105"/>
                </w:rPr>
                <w:t>ak0604@ntpc.gov.tw</w:t>
              </w:r>
            </w:hyperlink>
          </w:p>
        </w:tc>
      </w:tr>
      <w:tr w:rsidR="006E49C3" w:rsidTr="009F2AC5">
        <w:trPr>
          <w:trHeight w:hRule="exact" w:val="442"/>
          <w:jc w:val="center"/>
        </w:trPr>
        <w:tc>
          <w:tcPr>
            <w:tcW w:w="1202" w:type="dxa"/>
          </w:tcPr>
          <w:p w:rsidR="006E49C3" w:rsidRDefault="006E49C3" w:rsidP="009F2AC5">
            <w:pPr>
              <w:pStyle w:val="TableParagraph"/>
              <w:ind w:left="226" w:right="226"/>
              <w:jc w:val="center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烏來區</w:t>
            </w:r>
            <w:proofErr w:type="spellEnd"/>
          </w:p>
        </w:tc>
        <w:tc>
          <w:tcPr>
            <w:tcW w:w="2592" w:type="dxa"/>
          </w:tcPr>
          <w:p w:rsidR="006E49C3" w:rsidRDefault="006E49C3" w:rsidP="009F2AC5">
            <w:pPr>
              <w:pStyle w:val="TableParagraph"/>
              <w:rPr>
                <w:rFonts w:ascii="標楷體" w:eastAsia="標楷體"/>
              </w:rPr>
            </w:pPr>
            <w:proofErr w:type="spellStart"/>
            <w:r>
              <w:rPr>
                <w:rFonts w:ascii="標楷體" w:eastAsia="標楷體" w:hint="eastAsia"/>
                <w:w w:val="105"/>
              </w:rPr>
              <w:t>楊珠萍</w:t>
            </w:r>
            <w:proofErr w:type="spellEnd"/>
          </w:p>
        </w:tc>
        <w:tc>
          <w:tcPr>
            <w:tcW w:w="2647" w:type="dxa"/>
          </w:tcPr>
          <w:p w:rsidR="006E49C3" w:rsidRDefault="006E49C3" w:rsidP="009F2AC5">
            <w:pPr>
              <w:pStyle w:val="TableParagraph"/>
              <w:spacing w:before="7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26617200#25</w:t>
            </w:r>
          </w:p>
        </w:tc>
        <w:tc>
          <w:tcPr>
            <w:tcW w:w="4306" w:type="dxa"/>
          </w:tcPr>
          <w:p w:rsidR="006E49C3" w:rsidRDefault="006E49C3" w:rsidP="009F2AC5">
            <w:pPr>
              <w:pStyle w:val="TableParagraph"/>
            </w:pPr>
            <w:hyperlink r:id="rId33">
              <w:r>
                <w:rPr>
                  <w:color w:val="0000FF"/>
                  <w:w w:val="105"/>
                  <w:u w:val="single" w:color="0000FF"/>
                </w:rPr>
                <w:t>ah8856@ntpc.gov.tw</w:t>
              </w:r>
            </w:hyperlink>
          </w:p>
        </w:tc>
      </w:tr>
    </w:tbl>
    <w:p w:rsidR="006E49C3" w:rsidRDefault="006E49C3" w:rsidP="006E49C3"/>
    <w:p w:rsidR="006E49C3" w:rsidRPr="006E49C3" w:rsidRDefault="006E49C3" w:rsidP="006E49C3"/>
    <w:sectPr w:rsidR="006E49C3" w:rsidRPr="006E49C3" w:rsidSect="006E49C3">
      <w:pgSz w:w="11906" w:h="16838"/>
      <w:pgMar w:top="1134" w:right="244" w:bottom="1134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C20B3"/>
    <w:multiLevelType w:val="hybridMultilevel"/>
    <w:tmpl w:val="0C78BD8C"/>
    <w:lvl w:ilvl="0" w:tplc="44EC9F5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C3"/>
    <w:rsid w:val="0052199B"/>
    <w:rsid w:val="006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4E825-84EE-4E34-9BD1-3E3CB18C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49C3"/>
    <w:pPr>
      <w:widowControl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49C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49C3"/>
    <w:pPr>
      <w:spacing w:before="50"/>
      <w:ind w:left="28"/>
    </w:pPr>
    <w:rPr>
      <w:rFonts w:ascii="新細明體" w:eastAsia="新細明體" w:hAnsi="新細明體" w:cs="新細明體"/>
    </w:rPr>
  </w:style>
  <w:style w:type="paragraph" w:styleId="a3">
    <w:name w:val="List Paragraph"/>
    <w:basedOn w:val="a"/>
    <w:uiPriority w:val="34"/>
    <w:qFormat/>
    <w:rsid w:val="006E49C3"/>
    <w:pPr>
      <w:ind w:leftChars="200" w:left="480"/>
    </w:pPr>
  </w:style>
  <w:style w:type="paragraph" w:styleId="a4">
    <w:name w:val="Body Text"/>
    <w:basedOn w:val="a"/>
    <w:link w:val="a5"/>
    <w:uiPriority w:val="1"/>
    <w:qFormat/>
    <w:rsid w:val="006E49C3"/>
    <w:rPr>
      <w:sz w:val="32"/>
      <w:szCs w:val="32"/>
    </w:rPr>
  </w:style>
  <w:style w:type="character" w:customStyle="1" w:styleId="a5">
    <w:name w:val="本文 字元"/>
    <w:basedOn w:val="a0"/>
    <w:link w:val="a4"/>
    <w:uiPriority w:val="1"/>
    <w:rsid w:val="006E49C3"/>
    <w:rPr>
      <w:rFonts w:ascii="標楷體" w:eastAsia="標楷體" w:hAnsi="標楷體" w:cs="標楷體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2406@ntpc.gov.tw" TargetMode="External"/><Relationship Id="rId13" Type="http://schemas.openxmlformats.org/officeDocument/2006/relationships/hyperlink" Target="mailto:ae6692@ntpc.gov.tw" TargetMode="External"/><Relationship Id="rId18" Type="http://schemas.openxmlformats.org/officeDocument/2006/relationships/hyperlink" Target="mailto:aj6006@ntpc.gov.tw" TargetMode="External"/><Relationship Id="rId26" Type="http://schemas.openxmlformats.org/officeDocument/2006/relationships/hyperlink" Target="mailto:ao6121@ntpc.gov.tw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5333@ntpc.gov.tw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b4987@ntpc.gov.tw" TargetMode="External"/><Relationship Id="rId12" Type="http://schemas.openxmlformats.org/officeDocument/2006/relationships/hyperlink" Target="mailto:ah0256@ntpc.gov.tw" TargetMode="External"/><Relationship Id="rId17" Type="http://schemas.openxmlformats.org/officeDocument/2006/relationships/hyperlink" Target="mailto:ac3281@ntpc.gov.tw" TargetMode="External"/><Relationship Id="rId25" Type="http://schemas.openxmlformats.org/officeDocument/2006/relationships/hyperlink" Target="mailto:ac4896@ntpc.gov.tw" TargetMode="External"/><Relationship Id="rId33" Type="http://schemas.openxmlformats.org/officeDocument/2006/relationships/hyperlink" Target="mailto:ah8856@ntpc.gov.tw" TargetMode="External"/><Relationship Id="rId2" Type="http://schemas.openxmlformats.org/officeDocument/2006/relationships/styles" Target="styles.xml"/><Relationship Id="rId16" Type="http://schemas.openxmlformats.org/officeDocument/2006/relationships/hyperlink" Target="mailto:ak3430@ntpc.gov.tw" TargetMode="External"/><Relationship Id="rId20" Type="http://schemas.openxmlformats.org/officeDocument/2006/relationships/hyperlink" Target="mailto:al4005@ntpc.gov.tw" TargetMode="External"/><Relationship Id="rId29" Type="http://schemas.openxmlformats.org/officeDocument/2006/relationships/hyperlink" Target="mailto:al5189@ntpc.gov.tw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o2944@ntpc.gov.tw" TargetMode="External"/><Relationship Id="rId11" Type="http://schemas.openxmlformats.org/officeDocument/2006/relationships/hyperlink" Target="mailto:aq3390@ntpc.gov.tw" TargetMode="External"/><Relationship Id="rId24" Type="http://schemas.openxmlformats.org/officeDocument/2006/relationships/hyperlink" Target="mailto:af0506@ntpc.gov.tw" TargetMode="External"/><Relationship Id="rId32" Type="http://schemas.openxmlformats.org/officeDocument/2006/relationships/hyperlink" Target="mailto:ak0604@ntpc.gov.tw" TargetMode="External"/><Relationship Id="rId5" Type="http://schemas.openxmlformats.org/officeDocument/2006/relationships/hyperlink" Target="mailto:ag7631@ntpc.gov.tw" TargetMode="External"/><Relationship Id="rId15" Type="http://schemas.openxmlformats.org/officeDocument/2006/relationships/hyperlink" Target="mailto:ai0478@ntpc.gov.tw" TargetMode="External"/><Relationship Id="rId23" Type="http://schemas.openxmlformats.org/officeDocument/2006/relationships/hyperlink" Target="mailto:aa4141@ntpc.gov.tw" TargetMode="External"/><Relationship Id="rId28" Type="http://schemas.openxmlformats.org/officeDocument/2006/relationships/hyperlink" Target="mailto:aj5532@ntpc.gov.tw" TargetMode="External"/><Relationship Id="rId10" Type="http://schemas.openxmlformats.org/officeDocument/2006/relationships/hyperlink" Target="mailto:ae5793@ntpc.gov.tw" TargetMode="External"/><Relationship Id="rId19" Type="http://schemas.openxmlformats.org/officeDocument/2006/relationships/hyperlink" Target="mailto:ak5338@ntpc.gov.tw" TargetMode="External"/><Relationship Id="rId31" Type="http://schemas.openxmlformats.org/officeDocument/2006/relationships/hyperlink" Target="mailto:ae5969@ntpc.gov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7990@ms.ntpc.gov.tw" TargetMode="External"/><Relationship Id="rId14" Type="http://schemas.openxmlformats.org/officeDocument/2006/relationships/hyperlink" Target="mailto:ah6231@ntpc.gov.tw" TargetMode="External"/><Relationship Id="rId22" Type="http://schemas.openxmlformats.org/officeDocument/2006/relationships/hyperlink" Target="mailto:aj8178@ntpc.gov.tw" TargetMode="External"/><Relationship Id="rId27" Type="http://schemas.openxmlformats.org/officeDocument/2006/relationships/hyperlink" Target="mailto:ah7953@ntpc.gov.tw" TargetMode="External"/><Relationship Id="rId30" Type="http://schemas.openxmlformats.org/officeDocument/2006/relationships/hyperlink" Target="mailto:ai6211@ntpc.gov.tw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新北市廠商發展促進會</dc:creator>
  <cp:keywords/>
  <dc:description/>
  <cp:lastModifiedBy>新北市廠商發展促進會</cp:lastModifiedBy>
  <cp:revision>1</cp:revision>
  <dcterms:created xsi:type="dcterms:W3CDTF">2016-02-26T08:21:00Z</dcterms:created>
  <dcterms:modified xsi:type="dcterms:W3CDTF">2016-02-26T08:27:00Z</dcterms:modified>
</cp:coreProperties>
</file>